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FA212" w14:textId="77777777" w:rsidR="00C14B9A" w:rsidRPr="00C14B9A" w:rsidRDefault="00C14B9A" w:rsidP="00C14B9A">
      <w:pPr>
        <w:jc w:val="center"/>
        <w:rPr>
          <w:b/>
          <w:sz w:val="28"/>
          <w:szCs w:val="28"/>
        </w:rPr>
      </w:pPr>
      <w:r w:rsidRPr="00C14B9A">
        <w:rPr>
          <w:b/>
          <w:sz w:val="28"/>
          <w:szCs w:val="28"/>
        </w:rPr>
        <w:t>АДМИНИСТРАЦИЯ ДАРОВСКОГО ГОРОДСКОГО ПОСЕЛЕНИЯ</w:t>
      </w:r>
    </w:p>
    <w:p w14:paraId="24196A20" w14:textId="77777777" w:rsidR="00C14B9A" w:rsidRPr="00C14B9A" w:rsidRDefault="00C14B9A" w:rsidP="00C14B9A">
      <w:pPr>
        <w:jc w:val="center"/>
        <w:rPr>
          <w:b/>
          <w:sz w:val="28"/>
          <w:szCs w:val="28"/>
        </w:rPr>
      </w:pPr>
      <w:r w:rsidRPr="00C14B9A">
        <w:rPr>
          <w:b/>
          <w:sz w:val="28"/>
          <w:szCs w:val="28"/>
        </w:rPr>
        <w:t>ДАРОВСКОГО РАЙОНА КИРОВСКОЙ ОБЛАСТИ</w:t>
      </w:r>
    </w:p>
    <w:p w14:paraId="7E092271" w14:textId="77777777" w:rsidR="00C14B9A" w:rsidRPr="00C14B9A" w:rsidRDefault="00C14B9A" w:rsidP="00C14B9A">
      <w:pPr>
        <w:jc w:val="center"/>
        <w:rPr>
          <w:sz w:val="36"/>
          <w:szCs w:val="36"/>
        </w:rPr>
      </w:pPr>
    </w:p>
    <w:p w14:paraId="3F7B3A91" w14:textId="77777777" w:rsidR="00C14B9A" w:rsidRPr="00C14B9A" w:rsidRDefault="00C14B9A" w:rsidP="00C14B9A">
      <w:pPr>
        <w:jc w:val="center"/>
        <w:rPr>
          <w:b/>
          <w:sz w:val="32"/>
          <w:szCs w:val="32"/>
        </w:rPr>
      </w:pPr>
      <w:r w:rsidRPr="00C14B9A">
        <w:rPr>
          <w:b/>
          <w:sz w:val="32"/>
          <w:szCs w:val="32"/>
        </w:rPr>
        <w:t>ПОСТАНОВЛЕНИЕ</w:t>
      </w:r>
    </w:p>
    <w:p w14:paraId="7582ADB4" w14:textId="77777777" w:rsidR="00C14B9A" w:rsidRPr="00C14B9A" w:rsidRDefault="00C14B9A" w:rsidP="00C14B9A">
      <w:pPr>
        <w:spacing w:line="360" w:lineRule="auto"/>
        <w:jc w:val="center"/>
        <w:rPr>
          <w:b/>
          <w:sz w:val="36"/>
          <w:szCs w:val="36"/>
        </w:rPr>
      </w:pPr>
    </w:p>
    <w:p w14:paraId="314EDB36" w14:textId="5DA133CD" w:rsidR="00C14B9A" w:rsidRPr="00C14B9A" w:rsidRDefault="00FB7A34" w:rsidP="00C14B9A">
      <w:pPr>
        <w:rPr>
          <w:sz w:val="28"/>
          <w:szCs w:val="28"/>
        </w:rPr>
      </w:pPr>
      <w:r>
        <w:rPr>
          <w:sz w:val="28"/>
          <w:szCs w:val="28"/>
        </w:rPr>
        <w:t>09.01.2024</w:t>
      </w:r>
      <w:r w:rsidR="00C14B9A" w:rsidRPr="00C14B9A">
        <w:rPr>
          <w:sz w:val="28"/>
          <w:szCs w:val="28"/>
        </w:rPr>
        <w:t xml:space="preserve">                                                </w:t>
      </w:r>
      <w:r w:rsidR="00E00345">
        <w:rPr>
          <w:sz w:val="28"/>
          <w:szCs w:val="28"/>
        </w:rPr>
        <w:t xml:space="preserve"> </w:t>
      </w:r>
      <w:r w:rsidR="00C14B9A" w:rsidRPr="00C14B9A">
        <w:rPr>
          <w:sz w:val="28"/>
          <w:szCs w:val="28"/>
        </w:rPr>
        <w:t xml:space="preserve">                </w:t>
      </w:r>
      <w:r w:rsidR="008539F6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</w:t>
      </w:r>
      <w:r w:rsidR="00C14B9A" w:rsidRPr="00C14B9A">
        <w:rPr>
          <w:sz w:val="28"/>
          <w:szCs w:val="28"/>
        </w:rPr>
        <w:t xml:space="preserve"> № </w:t>
      </w:r>
      <w:r>
        <w:rPr>
          <w:sz w:val="28"/>
          <w:szCs w:val="28"/>
        </w:rPr>
        <w:t>01</w:t>
      </w:r>
    </w:p>
    <w:p w14:paraId="393C742B" w14:textId="77777777" w:rsidR="00C14B9A" w:rsidRPr="00C14B9A" w:rsidRDefault="00C14B9A" w:rsidP="00C14B9A">
      <w:pPr>
        <w:jc w:val="center"/>
        <w:rPr>
          <w:sz w:val="28"/>
          <w:szCs w:val="28"/>
        </w:rPr>
      </w:pPr>
      <w:r w:rsidRPr="00C14B9A">
        <w:rPr>
          <w:sz w:val="28"/>
          <w:szCs w:val="28"/>
        </w:rPr>
        <w:t>пгт Даровской</w:t>
      </w:r>
    </w:p>
    <w:p w14:paraId="5F416F62" w14:textId="77777777" w:rsidR="00C14B9A" w:rsidRPr="00C14B9A" w:rsidRDefault="00C14B9A" w:rsidP="00C14B9A">
      <w:pPr>
        <w:jc w:val="center"/>
        <w:rPr>
          <w:b/>
          <w:sz w:val="48"/>
          <w:szCs w:val="48"/>
        </w:rPr>
      </w:pPr>
    </w:p>
    <w:p w14:paraId="6C5AF3AA" w14:textId="77777777" w:rsidR="00C14B9A" w:rsidRDefault="00C14B9A" w:rsidP="00C14B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мерах по выполнению решения Даровской городской </w:t>
      </w:r>
    </w:p>
    <w:p w14:paraId="7842C4A1" w14:textId="7C84CD31" w:rsidR="00C14B9A" w:rsidRPr="00C14B9A" w:rsidRDefault="00C14B9A" w:rsidP="00C14B9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Думы Даровского района Кировской области от </w:t>
      </w:r>
      <w:r w:rsidR="000A6375">
        <w:rPr>
          <w:b/>
          <w:sz w:val="28"/>
          <w:szCs w:val="28"/>
        </w:rPr>
        <w:t>21</w:t>
      </w:r>
      <w:r w:rsidR="00E00345">
        <w:rPr>
          <w:b/>
          <w:sz w:val="28"/>
          <w:szCs w:val="28"/>
        </w:rPr>
        <w:t>.12.202</w:t>
      </w:r>
      <w:r w:rsidR="000A637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№ </w:t>
      </w:r>
      <w:r w:rsidR="000A6375">
        <w:rPr>
          <w:b/>
          <w:sz w:val="28"/>
          <w:szCs w:val="28"/>
        </w:rPr>
        <w:t>69</w:t>
      </w:r>
    </w:p>
    <w:p w14:paraId="347E48B4" w14:textId="77777777" w:rsidR="00C14B9A" w:rsidRPr="00C14B9A" w:rsidRDefault="00C14B9A" w:rsidP="00C14B9A">
      <w:pPr>
        <w:jc w:val="center"/>
        <w:rPr>
          <w:sz w:val="48"/>
          <w:szCs w:val="48"/>
        </w:rPr>
      </w:pPr>
    </w:p>
    <w:p w14:paraId="6BB7F0BD" w14:textId="03191317" w:rsidR="00505FD8" w:rsidRPr="000A6C81" w:rsidRDefault="000A6C81" w:rsidP="00E00345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0A6C81">
        <w:rPr>
          <w:sz w:val="28"/>
          <w:szCs w:val="28"/>
        </w:rPr>
        <w:t>В соответствии со статьей 35</w:t>
      </w:r>
      <w:r w:rsidR="00505FD8" w:rsidRPr="000A6C81">
        <w:rPr>
          <w:bCs/>
          <w:sz w:val="28"/>
          <w:szCs w:val="28"/>
        </w:rPr>
        <w:t xml:space="preserve"> Положения о бюджетном процессе и межбюджетных отношениях в муниципальном образовании Даровское городское поселение Даровского района Кировской области, утвержденного решением Даровской городской Думы Даровского района Кировской области от </w:t>
      </w:r>
      <w:r w:rsidRPr="000A6C81">
        <w:rPr>
          <w:bCs/>
          <w:sz w:val="28"/>
          <w:szCs w:val="28"/>
        </w:rPr>
        <w:t>25.12.2015</w:t>
      </w:r>
      <w:r w:rsidR="00505FD8" w:rsidRPr="000A6C81">
        <w:rPr>
          <w:bCs/>
          <w:sz w:val="28"/>
          <w:szCs w:val="28"/>
        </w:rPr>
        <w:t xml:space="preserve"> № </w:t>
      </w:r>
      <w:r w:rsidRPr="000A6C81">
        <w:rPr>
          <w:bCs/>
          <w:sz w:val="28"/>
          <w:szCs w:val="28"/>
        </w:rPr>
        <w:t>228</w:t>
      </w:r>
      <w:r w:rsidR="00505FD8" w:rsidRPr="000A6C81">
        <w:rPr>
          <w:bCs/>
          <w:sz w:val="28"/>
          <w:szCs w:val="28"/>
        </w:rPr>
        <w:t xml:space="preserve"> «Об утверждении Положения о бюджетном процессе и межбюджетных отношениях в муниципальном образовании Даровское городское поселение Даровского района Кировской области» и в целях выполнения решения Даровской городской Думы </w:t>
      </w:r>
      <w:r w:rsidR="002A53FA" w:rsidRPr="000A6C81">
        <w:rPr>
          <w:bCs/>
          <w:sz w:val="28"/>
          <w:szCs w:val="28"/>
        </w:rPr>
        <w:t xml:space="preserve">Даровского городского поселения </w:t>
      </w:r>
      <w:r w:rsidR="00505FD8" w:rsidRPr="000A6C81">
        <w:rPr>
          <w:bCs/>
          <w:sz w:val="28"/>
          <w:szCs w:val="28"/>
        </w:rPr>
        <w:t xml:space="preserve">Даровского района Кировской области от </w:t>
      </w:r>
      <w:r w:rsidR="00E00345">
        <w:rPr>
          <w:bCs/>
          <w:sz w:val="28"/>
          <w:szCs w:val="28"/>
        </w:rPr>
        <w:t>2</w:t>
      </w:r>
      <w:r w:rsidR="000A6375">
        <w:rPr>
          <w:bCs/>
          <w:sz w:val="28"/>
          <w:szCs w:val="28"/>
        </w:rPr>
        <w:t>1</w:t>
      </w:r>
      <w:r w:rsidRPr="000A6C81">
        <w:rPr>
          <w:bCs/>
          <w:sz w:val="28"/>
          <w:szCs w:val="28"/>
        </w:rPr>
        <w:t>.12.20</w:t>
      </w:r>
      <w:r w:rsidR="00E00345">
        <w:rPr>
          <w:bCs/>
          <w:sz w:val="28"/>
          <w:szCs w:val="28"/>
        </w:rPr>
        <w:t>2</w:t>
      </w:r>
      <w:r w:rsidR="000A6375">
        <w:rPr>
          <w:bCs/>
          <w:sz w:val="28"/>
          <w:szCs w:val="28"/>
        </w:rPr>
        <w:t>3</w:t>
      </w:r>
      <w:r w:rsidR="00505FD8" w:rsidRPr="000A6C81">
        <w:rPr>
          <w:bCs/>
          <w:sz w:val="28"/>
          <w:szCs w:val="28"/>
        </w:rPr>
        <w:t xml:space="preserve"> № </w:t>
      </w:r>
      <w:r w:rsidR="000A6375">
        <w:rPr>
          <w:bCs/>
          <w:sz w:val="28"/>
          <w:szCs w:val="28"/>
        </w:rPr>
        <w:t>69</w:t>
      </w:r>
      <w:r w:rsidR="00505FD8" w:rsidRPr="000A6C81">
        <w:rPr>
          <w:bCs/>
          <w:sz w:val="28"/>
          <w:szCs w:val="28"/>
        </w:rPr>
        <w:t xml:space="preserve"> </w:t>
      </w:r>
      <w:bookmarkStart w:id="0" w:name="_Hlk94164162"/>
      <w:r w:rsidR="00505FD8" w:rsidRPr="000A6C81">
        <w:rPr>
          <w:bCs/>
          <w:sz w:val="28"/>
          <w:szCs w:val="28"/>
        </w:rPr>
        <w:t>«</w:t>
      </w:r>
      <w:r w:rsidR="00E00345" w:rsidRPr="00E00345">
        <w:rPr>
          <w:bCs/>
          <w:sz w:val="28"/>
          <w:szCs w:val="28"/>
        </w:rPr>
        <w:t>О бюджете муниципального образования</w:t>
      </w:r>
      <w:r w:rsidR="00E00345">
        <w:rPr>
          <w:bCs/>
          <w:sz w:val="28"/>
          <w:szCs w:val="28"/>
        </w:rPr>
        <w:t xml:space="preserve"> </w:t>
      </w:r>
      <w:r w:rsidR="00E00345" w:rsidRPr="00E00345">
        <w:rPr>
          <w:bCs/>
          <w:sz w:val="28"/>
          <w:szCs w:val="28"/>
        </w:rPr>
        <w:t>Даровское городское поселение</w:t>
      </w:r>
      <w:r w:rsidR="00E00345">
        <w:rPr>
          <w:bCs/>
          <w:sz w:val="28"/>
          <w:szCs w:val="28"/>
        </w:rPr>
        <w:t xml:space="preserve"> </w:t>
      </w:r>
      <w:r w:rsidR="00E00345" w:rsidRPr="00E00345">
        <w:rPr>
          <w:bCs/>
          <w:sz w:val="28"/>
          <w:szCs w:val="28"/>
        </w:rPr>
        <w:t>Даровского района Кировской области на 202</w:t>
      </w:r>
      <w:r w:rsidR="000A6375">
        <w:rPr>
          <w:bCs/>
          <w:sz w:val="28"/>
          <w:szCs w:val="28"/>
        </w:rPr>
        <w:t>4</w:t>
      </w:r>
      <w:r w:rsidR="00E00345" w:rsidRPr="00E00345">
        <w:rPr>
          <w:bCs/>
          <w:sz w:val="28"/>
          <w:szCs w:val="28"/>
        </w:rPr>
        <w:t xml:space="preserve"> год и на плановый</w:t>
      </w:r>
      <w:r w:rsidR="00E00345">
        <w:rPr>
          <w:bCs/>
          <w:sz w:val="28"/>
          <w:szCs w:val="28"/>
        </w:rPr>
        <w:t xml:space="preserve"> </w:t>
      </w:r>
      <w:r w:rsidR="00E00345" w:rsidRPr="00E00345">
        <w:rPr>
          <w:bCs/>
          <w:sz w:val="28"/>
          <w:szCs w:val="28"/>
        </w:rPr>
        <w:t>период 202</w:t>
      </w:r>
      <w:r w:rsidR="000A6375">
        <w:rPr>
          <w:bCs/>
          <w:sz w:val="28"/>
          <w:szCs w:val="28"/>
        </w:rPr>
        <w:t>5</w:t>
      </w:r>
      <w:r w:rsidR="00E00345" w:rsidRPr="00E00345">
        <w:rPr>
          <w:bCs/>
          <w:sz w:val="28"/>
          <w:szCs w:val="28"/>
        </w:rPr>
        <w:t xml:space="preserve"> и 202</w:t>
      </w:r>
      <w:r w:rsidR="000A6375">
        <w:rPr>
          <w:bCs/>
          <w:sz w:val="28"/>
          <w:szCs w:val="28"/>
        </w:rPr>
        <w:t>6</w:t>
      </w:r>
      <w:r w:rsidR="00E00345" w:rsidRPr="00E00345">
        <w:rPr>
          <w:bCs/>
          <w:sz w:val="28"/>
          <w:szCs w:val="28"/>
        </w:rPr>
        <w:t xml:space="preserve"> годов</w:t>
      </w:r>
      <w:r w:rsidR="00505FD8" w:rsidRPr="000A6C81">
        <w:rPr>
          <w:bCs/>
          <w:sz w:val="28"/>
          <w:szCs w:val="28"/>
        </w:rPr>
        <w:t>»</w:t>
      </w:r>
      <w:bookmarkEnd w:id="0"/>
      <w:r w:rsidR="00505FD8" w:rsidRPr="000A6C81">
        <w:rPr>
          <w:bCs/>
          <w:sz w:val="28"/>
          <w:szCs w:val="28"/>
        </w:rPr>
        <w:t xml:space="preserve">, </w:t>
      </w:r>
      <w:r w:rsidR="00505FD8" w:rsidRPr="000A6C81">
        <w:rPr>
          <w:sz w:val="28"/>
          <w:szCs w:val="28"/>
        </w:rPr>
        <w:t>администрация Даровского городского поселения Даровского района Кировской области ПОСТАНОВЛЯЕТ:</w:t>
      </w:r>
    </w:p>
    <w:p w14:paraId="0A9B6A37" w14:textId="480941CA" w:rsidR="00377348" w:rsidRDefault="00505FD8" w:rsidP="00505FD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Принять к исполнению </w:t>
      </w:r>
      <w:r w:rsidR="00DD6A70">
        <w:rPr>
          <w:sz w:val="28"/>
          <w:szCs w:val="28"/>
        </w:rPr>
        <w:t xml:space="preserve">решение Даровской городской Думы Даровского городского поселения Даровского района Кировской области </w:t>
      </w:r>
      <w:r w:rsidR="00115FCA" w:rsidRPr="00115FCA">
        <w:rPr>
          <w:sz w:val="28"/>
          <w:szCs w:val="28"/>
        </w:rPr>
        <w:t>«О бюджете муниципального образования Даровское городское поселение Даровского района Кировской области на 202</w:t>
      </w:r>
      <w:r w:rsidR="000A6375">
        <w:rPr>
          <w:sz w:val="28"/>
          <w:szCs w:val="28"/>
        </w:rPr>
        <w:t>4</w:t>
      </w:r>
      <w:r w:rsidR="00115FCA" w:rsidRPr="00115FCA">
        <w:rPr>
          <w:sz w:val="28"/>
          <w:szCs w:val="28"/>
        </w:rPr>
        <w:t xml:space="preserve"> год и на плановый период 202</w:t>
      </w:r>
      <w:r w:rsidR="000A6375">
        <w:rPr>
          <w:sz w:val="28"/>
          <w:szCs w:val="28"/>
        </w:rPr>
        <w:t>5</w:t>
      </w:r>
      <w:r w:rsidR="00115FCA" w:rsidRPr="00115FCA">
        <w:rPr>
          <w:sz w:val="28"/>
          <w:szCs w:val="28"/>
        </w:rPr>
        <w:t xml:space="preserve"> и 202</w:t>
      </w:r>
      <w:r w:rsidR="000A6375">
        <w:rPr>
          <w:sz w:val="28"/>
          <w:szCs w:val="28"/>
        </w:rPr>
        <w:t>6</w:t>
      </w:r>
      <w:r w:rsidR="00115FCA" w:rsidRPr="00115FCA">
        <w:rPr>
          <w:sz w:val="28"/>
          <w:szCs w:val="28"/>
        </w:rPr>
        <w:t xml:space="preserve"> годов» </w:t>
      </w:r>
      <w:r>
        <w:rPr>
          <w:sz w:val="28"/>
          <w:szCs w:val="28"/>
        </w:rPr>
        <w:t xml:space="preserve">(далее – </w:t>
      </w:r>
      <w:r w:rsidR="00115FCA">
        <w:rPr>
          <w:sz w:val="28"/>
          <w:szCs w:val="28"/>
        </w:rPr>
        <w:t>решение о бюджете</w:t>
      </w:r>
      <w:r>
        <w:rPr>
          <w:sz w:val="28"/>
          <w:szCs w:val="28"/>
        </w:rPr>
        <w:t>)</w:t>
      </w:r>
      <w:r w:rsidR="00377348">
        <w:rPr>
          <w:sz w:val="28"/>
          <w:szCs w:val="28"/>
        </w:rPr>
        <w:t>.</w:t>
      </w:r>
    </w:p>
    <w:p w14:paraId="074674A9" w14:textId="77777777" w:rsidR="00505FD8" w:rsidRPr="00DF135B" w:rsidRDefault="00976ACC" w:rsidP="00505FD8">
      <w:pPr>
        <w:spacing w:line="360" w:lineRule="auto"/>
        <w:ind w:firstLine="720"/>
        <w:jc w:val="both"/>
        <w:rPr>
          <w:sz w:val="28"/>
          <w:szCs w:val="28"/>
        </w:rPr>
      </w:pPr>
      <w:r w:rsidRPr="00976ACC">
        <w:rPr>
          <w:sz w:val="28"/>
          <w:szCs w:val="28"/>
        </w:rPr>
        <w:t>2</w:t>
      </w:r>
      <w:r w:rsidR="00505FD8" w:rsidRPr="00DF135B">
        <w:rPr>
          <w:sz w:val="28"/>
          <w:szCs w:val="28"/>
        </w:rPr>
        <w:t>. Главному администратору доходов бюджета поселения:</w:t>
      </w:r>
    </w:p>
    <w:p w14:paraId="1C8A3046" w14:textId="77777777" w:rsidR="00CD5DD8" w:rsidRDefault="00976ACC" w:rsidP="00CD5DD8">
      <w:pPr>
        <w:spacing w:line="360" w:lineRule="auto"/>
        <w:ind w:firstLine="720"/>
        <w:jc w:val="both"/>
        <w:rPr>
          <w:sz w:val="28"/>
          <w:szCs w:val="28"/>
        </w:rPr>
      </w:pPr>
      <w:r w:rsidRPr="00976ACC">
        <w:rPr>
          <w:sz w:val="28"/>
          <w:szCs w:val="28"/>
        </w:rPr>
        <w:lastRenderedPageBreak/>
        <w:t>2</w:t>
      </w:r>
      <w:r w:rsidR="00505FD8" w:rsidRPr="00DF135B">
        <w:rPr>
          <w:sz w:val="28"/>
          <w:szCs w:val="28"/>
        </w:rPr>
        <w:t>.1. Принять меры по обеспечению поступления платежей в бюджет поселения, а также по взысканию задолженности по ним и предупреждению ее образования по текущим платежам.</w:t>
      </w:r>
    </w:p>
    <w:p w14:paraId="611432FC" w14:textId="7C6AB103" w:rsidR="00505FD8" w:rsidRDefault="00976ACC" w:rsidP="00CD5DD8">
      <w:pPr>
        <w:spacing w:line="360" w:lineRule="auto"/>
        <w:ind w:firstLine="720"/>
        <w:jc w:val="both"/>
        <w:rPr>
          <w:sz w:val="28"/>
          <w:szCs w:val="28"/>
        </w:rPr>
      </w:pPr>
      <w:r w:rsidRPr="00976ACC">
        <w:rPr>
          <w:sz w:val="28"/>
          <w:szCs w:val="28"/>
        </w:rPr>
        <w:t>2</w:t>
      </w:r>
      <w:r w:rsidR="00505FD8" w:rsidRPr="00DF135B">
        <w:rPr>
          <w:sz w:val="28"/>
          <w:szCs w:val="28"/>
        </w:rPr>
        <w:t>.2. В целях составления и ведения кассового плана в соответствии со статьей 160.1 Бюджетного кодекса Российской Федерации представлять ежеквартально в финансовое управление адми</w:t>
      </w:r>
      <w:r w:rsidR="00505FD8">
        <w:rPr>
          <w:sz w:val="28"/>
          <w:szCs w:val="28"/>
        </w:rPr>
        <w:t>нистрации Даровского района (далее – финансовое управление)</w:t>
      </w:r>
      <w:r w:rsidR="00505FD8" w:rsidRPr="00A5261A">
        <w:rPr>
          <w:sz w:val="28"/>
          <w:szCs w:val="28"/>
        </w:rPr>
        <w:t xml:space="preserve"> в установленные им сроки прогноз поступления закрепленных доходов бюджета</w:t>
      </w:r>
      <w:r w:rsidR="00505FD8">
        <w:rPr>
          <w:sz w:val="28"/>
          <w:szCs w:val="28"/>
        </w:rPr>
        <w:t xml:space="preserve"> поселения</w:t>
      </w:r>
      <w:r w:rsidR="00505FD8" w:rsidRPr="00A5261A">
        <w:rPr>
          <w:sz w:val="28"/>
          <w:szCs w:val="28"/>
        </w:rPr>
        <w:t>.</w:t>
      </w:r>
    </w:p>
    <w:p w14:paraId="5EF4E821" w14:textId="7174E3BB" w:rsidR="00505FD8" w:rsidRDefault="00976ACC" w:rsidP="00505FD8">
      <w:pPr>
        <w:spacing w:line="360" w:lineRule="auto"/>
        <w:ind w:firstLine="709"/>
        <w:jc w:val="both"/>
        <w:rPr>
          <w:sz w:val="28"/>
          <w:szCs w:val="28"/>
        </w:rPr>
      </w:pPr>
      <w:r w:rsidRPr="00C14B9A">
        <w:rPr>
          <w:sz w:val="28"/>
          <w:szCs w:val="28"/>
        </w:rPr>
        <w:t>2</w:t>
      </w:r>
      <w:r w:rsidR="00505FD8" w:rsidRPr="003A1678">
        <w:rPr>
          <w:sz w:val="28"/>
          <w:szCs w:val="28"/>
        </w:rPr>
        <w:t>.3.</w:t>
      </w:r>
      <w:r w:rsidR="00505FD8">
        <w:rPr>
          <w:sz w:val="28"/>
          <w:szCs w:val="28"/>
        </w:rPr>
        <w:t xml:space="preserve"> В соответствии со статьей 264.2 Бюджетного кодекса Российской Федерации представлять ежеквартально в финансовое управление в установленные сроки сводную бюджетную отчетность.</w:t>
      </w:r>
    </w:p>
    <w:p w14:paraId="747A1A1E" w14:textId="4BDBC93D" w:rsidR="00505FD8" w:rsidRDefault="00976ACC" w:rsidP="00505FD8">
      <w:pPr>
        <w:spacing w:line="360" w:lineRule="auto"/>
        <w:ind w:firstLine="709"/>
        <w:jc w:val="both"/>
        <w:rPr>
          <w:sz w:val="28"/>
          <w:szCs w:val="28"/>
        </w:rPr>
      </w:pPr>
      <w:r w:rsidRPr="00976ACC">
        <w:rPr>
          <w:sz w:val="28"/>
          <w:szCs w:val="28"/>
        </w:rPr>
        <w:t>2</w:t>
      </w:r>
      <w:r w:rsidR="00505FD8">
        <w:rPr>
          <w:sz w:val="28"/>
          <w:szCs w:val="28"/>
        </w:rPr>
        <w:t>.4. Представлять в финансовое управление по установленным им формам и срокам аналитические материалы по исполнению бюджета поселения в части поступления администрируемых доходов с указанием мер, принятых по взысканию задолженности по ним, и указанием причин отклонения от показателей кассового плана.</w:t>
      </w:r>
    </w:p>
    <w:p w14:paraId="05BB0397" w14:textId="2DD5C702" w:rsidR="00115FCA" w:rsidRDefault="00976ACC" w:rsidP="00115FCA">
      <w:pPr>
        <w:spacing w:line="360" w:lineRule="auto"/>
        <w:ind w:firstLine="709"/>
        <w:jc w:val="both"/>
        <w:rPr>
          <w:sz w:val="28"/>
          <w:szCs w:val="28"/>
        </w:rPr>
      </w:pPr>
      <w:r w:rsidRPr="00976ACC">
        <w:rPr>
          <w:sz w:val="28"/>
          <w:szCs w:val="28"/>
        </w:rPr>
        <w:t>2</w:t>
      </w:r>
      <w:r w:rsidR="00505FD8">
        <w:rPr>
          <w:sz w:val="28"/>
          <w:szCs w:val="28"/>
        </w:rPr>
        <w:t>.5. Производить уточнение платежей по администрируемым доходным источникам, классифицируемым Управлением Федерального казначейства по Кировской области как невыясненные поступления, в течение десяти рабочих дней со дня поступления запроса из Управления Федерального казначейства по Кировской области.</w:t>
      </w:r>
    </w:p>
    <w:p w14:paraId="0898614C" w14:textId="3858C0F6" w:rsidR="00505FD8" w:rsidRPr="004E5A08" w:rsidRDefault="00976ACC" w:rsidP="00115FCA">
      <w:pPr>
        <w:spacing w:line="360" w:lineRule="auto"/>
        <w:ind w:firstLine="709"/>
        <w:jc w:val="both"/>
        <w:rPr>
          <w:sz w:val="28"/>
          <w:szCs w:val="28"/>
        </w:rPr>
      </w:pPr>
      <w:r w:rsidRPr="00976ACC">
        <w:rPr>
          <w:sz w:val="28"/>
          <w:szCs w:val="28"/>
        </w:rPr>
        <w:t>3</w:t>
      </w:r>
      <w:r w:rsidR="00505FD8" w:rsidRPr="004E5A08">
        <w:rPr>
          <w:sz w:val="28"/>
          <w:szCs w:val="28"/>
        </w:rPr>
        <w:t xml:space="preserve">. </w:t>
      </w:r>
      <w:r w:rsidR="007B11DE">
        <w:rPr>
          <w:sz w:val="28"/>
          <w:szCs w:val="28"/>
        </w:rPr>
        <w:t>Главному специалисту, главному бухгалтеру администрации</w:t>
      </w:r>
      <w:r w:rsidR="00505FD8" w:rsidRPr="004E5A08">
        <w:rPr>
          <w:sz w:val="28"/>
          <w:szCs w:val="28"/>
        </w:rPr>
        <w:t xml:space="preserve"> Даровского городского поселения Даровского района </w:t>
      </w:r>
      <w:r w:rsidR="00377348">
        <w:rPr>
          <w:sz w:val="28"/>
          <w:szCs w:val="28"/>
        </w:rPr>
        <w:t>К</w:t>
      </w:r>
      <w:r w:rsidR="00505FD8" w:rsidRPr="004E5A08">
        <w:rPr>
          <w:sz w:val="28"/>
          <w:szCs w:val="28"/>
        </w:rPr>
        <w:t>ировской области:</w:t>
      </w:r>
    </w:p>
    <w:p w14:paraId="58D94F83" w14:textId="77777777" w:rsidR="00505FD8" w:rsidRPr="004E5A08" w:rsidRDefault="00976ACC" w:rsidP="00505FD8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976ACC">
        <w:rPr>
          <w:sz w:val="28"/>
          <w:szCs w:val="28"/>
        </w:rPr>
        <w:t>3</w:t>
      </w:r>
      <w:r w:rsidR="00505FD8" w:rsidRPr="004E5A08">
        <w:rPr>
          <w:sz w:val="28"/>
          <w:szCs w:val="28"/>
        </w:rPr>
        <w:t>.</w:t>
      </w:r>
      <w:r w:rsidR="00505FD8">
        <w:rPr>
          <w:sz w:val="28"/>
          <w:szCs w:val="28"/>
        </w:rPr>
        <w:t>1</w:t>
      </w:r>
      <w:r w:rsidR="00505FD8" w:rsidRPr="004E5A08">
        <w:rPr>
          <w:sz w:val="28"/>
          <w:szCs w:val="28"/>
        </w:rPr>
        <w:t>.</w:t>
      </w:r>
      <w:r w:rsidR="00505FD8" w:rsidRPr="004E5A08">
        <w:rPr>
          <w:bCs/>
          <w:iCs/>
          <w:sz w:val="28"/>
          <w:szCs w:val="28"/>
        </w:rPr>
        <w:t xml:space="preserve"> Обеспечить контроль за соблюдением нормативов формирования расходов на содержание органов местного самоуправления, установленных Правительством Кировской области.</w:t>
      </w:r>
    </w:p>
    <w:p w14:paraId="1B345555" w14:textId="77777777" w:rsidR="007B11DE" w:rsidRDefault="00976ACC" w:rsidP="007B11DE">
      <w:pPr>
        <w:spacing w:line="360" w:lineRule="auto"/>
        <w:ind w:firstLine="709"/>
        <w:jc w:val="both"/>
        <w:rPr>
          <w:sz w:val="28"/>
          <w:szCs w:val="28"/>
        </w:rPr>
      </w:pPr>
      <w:r w:rsidRPr="00976ACC">
        <w:rPr>
          <w:sz w:val="28"/>
          <w:szCs w:val="28"/>
        </w:rPr>
        <w:t>3</w:t>
      </w:r>
      <w:r w:rsidR="00505FD8" w:rsidRPr="004E5A08">
        <w:rPr>
          <w:sz w:val="28"/>
          <w:szCs w:val="28"/>
        </w:rPr>
        <w:t>.</w:t>
      </w:r>
      <w:r w:rsidR="00505FD8">
        <w:rPr>
          <w:sz w:val="28"/>
          <w:szCs w:val="28"/>
        </w:rPr>
        <w:t>2</w:t>
      </w:r>
      <w:r w:rsidR="00505FD8" w:rsidRPr="004E5A08">
        <w:rPr>
          <w:sz w:val="28"/>
          <w:szCs w:val="28"/>
        </w:rPr>
        <w:t>. Обеспечить контроль за использованием межбюджетных трансфертов, имеющих целевое назначение и выделяемых из районного бюджета, порядка и условий, установленных при их предоставлении.</w:t>
      </w:r>
    </w:p>
    <w:p w14:paraId="40201562" w14:textId="77777777" w:rsidR="007B11DE" w:rsidRDefault="00976ACC" w:rsidP="007B11DE">
      <w:pPr>
        <w:spacing w:line="360" w:lineRule="auto"/>
        <w:ind w:firstLine="709"/>
        <w:jc w:val="both"/>
        <w:rPr>
          <w:sz w:val="28"/>
          <w:szCs w:val="28"/>
        </w:rPr>
      </w:pPr>
      <w:r w:rsidRPr="00976ACC">
        <w:rPr>
          <w:sz w:val="28"/>
          <w:szCs w:val="28"/>
        </w:rPr>
        <w:lastRenderedPageBreak/>
        <w:t>4</w:t>
      </w:r>
      <w:r w:rsidR="00505FD8" w:rsidRPr="006A2735">
        <w:rPr>
          <w:sz w:val="28"/>
          <w:szCs w:val="28"/>
        </w:rPr>
        <w:t>. Главн</w:t>
      </w:r>
      <w:r w:rsidR="00505FD8">
        <w:rPr>
          <w:sz w:val="28"/>
          <w:szCs w:val="28"/>
        </w:rPr>
        <w:t>ому</w:t>
      </w:r>
      <w:r w:rsidR="00505FD8" w:rsidRPr="006A2735">
        <w:rPr>
          <w:sz w:val="28"/>
          <w:szCs w:val="28"/>
        </w:rPr>
        <w:t xml:space="preserve"> распорядител</w:t>
      </w:r>
      <w:r w:rsidR="00505FD8">
        <w:rPr>
          <w:sz w:val="28"/>
          <w:szCs w:val="28"/>
        </w:rPr>
        <w:t xml:space="preserve">ю средств </w:t>
      </w:r>
      <w:r w:rsidR="00505FD8" w:rsidRPr="006A2735">
        <w:rPr>
          <w:sz w:val="28"/>
          <w:szCs w:val="28"/>
        </w:rPr>
        <w:t>бюджета</w:t>
      </w:r>
      <w:r w:rsidR="00505FD8">
        <w:rPr>
          <w:sz w:val="28"/>
          <w:szCs w:val="28"/>
        </w:rPr>
        <w:t xml:space="preserve"> поселения</w:t>
      </w:r>
      <w:r w:rsidR="00505FD8" w:rsidRPr="006A2735">
        <w:rPr>
          <w:sz w:val="28"/>
          <w:szCs w:val="28"/>
        </w:rPr>
        <w:t>:</w:t>
      </w:r>
    </w:p>
    <w:p w14:paraId="475EE7ED" w14:textId="1CDA5CD2" w:rsidR="007B11DE" w:rsidRDefault="009547B4" w:rsidP="007B11DE">
      <w:pPr>
        <w:spacing w:line="360" w:lineRule="auto"/>
        <w:ind w:firstLine="709"/>
        <w:jc w:val="both"/>
        <w:rPr>
          <w:sz w:val="28"/>
          <w:szCs w:val="28"/>
        </w:rPr>
      </w:pPr>
      <w:r w:rsidRPr="009547B4">
        <w:rPr>
          <w:sz w:val="28"/>
          <w:szCs w:val="28"/>
        </w:rPr>
        <w:t>4</w:t>
      </w:r>
      <w:r w:rsidR="00505FD8">
        <w:rPr>
          <w:sz w:val="28"/>
          <w:szCs w:val="28"/>
        </w:rPr>
        <w:t>.1. В срок до 1</w:t>
      </w:r>
      <w:r w:rsidR="001058A0">
        <w:rPr>
          <w:sz w:val="28"/>
          <w:szCs w:val="28"/>
        </w:rPr>
        <w:t>6</w:t>
      </w:r>
      <w:r w:rsidR="00505FD8">
        <w:rPr>
          <w:sz w:val="28"/>
          <w:szCs w:val="28"/>
        </w:rPr>
        <w:t>.0</w:t>
      </w:r>
      <w:r w:rsidR="00377348">
        <w:rPr>
          <w:sz w:val="28"/>
          <w:szCs w:val="28"/>
        </w:rPr>
        <w:t>3</w:t>
      </w:r>
      <w:r w:rsidR="00505FD8">
        <w:rPr>
          <w:sz w:val="28"/>
          <w:szCs w:val="28"/>
        </w:rPr>
        <w:t>.2</w:t>
      </w:r>
      <w:r w:rsidR="00505FD8" w:rsidRPr="007B11DE">
        <w:rPr>
          <w:sz w:val="28"/>
          <w:szCs w:val="28"/>
        </w:rPr>
        <w:t>0</w:t>
      </w:r>
      <w:r w:rsidR="007B11DE" w:rsidRPr="007B11DE">
        <w:rPr>
          <w:sz w:val="28"/>
          <w:szCs w:val="28"/>
        </w:rPr>
        <w:t>2</w:t>
      </w:r>
      <w:r w:rsidR="000A6375">
        <w:rPr>
          <w:sz w:val="28"/>
          <w:szCs w:val="28"/>
        </w:rPr>
        <w:t>4</w:t>
      </w:r>
      <w:r w:rsidR="00505FD8">
        <w:rPr>
          <w:sz w:val="28"/>
          <w:szCs w:val="28"/>
        </w:rPr>
        <w:t xml:space="preserve"> муниципальные программы привести в соответствие с решением о бюджете поселения.</w:t>
      </w:r>
    </w:p>
    <w:p w14:paraId="51B1E883" w14:textId="77777777" w:rsidR="007B11DE" w:rsidRDefault="009547B4" w:rsidP="007B11DE">
      <w:pPr>
        <w:spacing w:line="360" w:lineRule="auto"/>
        <w:ind w:firstLine="709"/>
        <w:jc w:val="both"/>
        <w:rPr>
          <w:sz w:val="28"/>
          <w:szCs w:val="28"/>
        </w:rPr>
      </w:pPr>
      <w:r w:rsidRPr="009547B4">
        <w:rPr>
          <w:sz w:val="28"/>
          <w:szCs w:val="28"/>
        </w:rPr>
        <w:t>4</w:t>
      </w:r>
      <w:r w:rsidR="00505FD8" w:rsidRPr="00DF135B">
        <w:rPr>
          <w:sz w:val="28"/>
          <w:szCs w:val="28"/>
        </w:rPr>
        <w:t>.</w:t>
      </w:r>
      <w:r w:rsidR="00505FD8">
        <w:rPr>
          <w:sz w:val="28"/>
          <w:szCs w:val="28"/>
        </w:rPr>
        <w:t>2. Обеспечить контроль за выполнением установленных целевых показателей эффективности реализации муниципальных программ и своевременное выполнение мероприятий муниципальных программ ответственными исполнителями</w:t>
      </w:r>
      <w:r w:rsidR="00505FD8" w:rsidRPr="00DF135B">
        <w:rPr>
          <w:sz w:val="28"/>
          <w:szCs w:val="28"/>
        </w:rPr>
        <w:t>.</w:t>
      </w:r>
    </w:p>
    <w:p w14:paraId="4747B85F" w14:textId="77777777" w:rsidR="007B11DE" w:rsidRDefault="009547B4" w:rsidP="007B11DE">
      <w:pPr>
        <w:spacing w:line="360" w:lineRule="auto"/>
        <w:ind w:firstLine="709"/>
        <w:jc w:val="both"/>
        <w:rPr>
          <w:sz w:val="28"/>
          <w:szCs w:val="28"/>
        </w:rPr>
      </w:pPr>
      <w:r w:rsidRPr="009547B4">
        <w:rPr>
          <w:sz w:val="28"/>
          <w:szCs w:val="28"/>
        </w:rPr>
        <w:t>4</w:t>
      </w:r>
      <w:r w:rsidR="00505FD8">
        <w:rPr>
          <w:sz w:val="28"/>
          <w:szCs w:val="28"/>
        </w:rPr>
        <w:t>.3</w:t>
      </w:r>
      <w:r w:rsidR="00505FD8" w:rsidRPr="00A5261A">
        <w:rPr>
          <w:sz w:val="28"/>
          <w:szCs w:val="28"/>
        </w:rPr>
        <w:t xml:space="preserve">. </w:t>
      </w:r>
      <w:r w:rsidR="00505FD8">
        <w:rPr>
          <w:sz w:val="28"/>
          <w:szCs w:val="28"/>
        </w:rPr>
        <w:t>Утвердить и представить в финансовое управление бюджетные сметы по финансовому обеспечению своей деятельности:</w:t>
      </w:r>
    </w:p>
    <w:p w14:paraId="15CF50B3" w14:textId="47E303B3" w:rsidR="007B11DE" w:rsidRDefault="00505FD8" w:rsidP="007B11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</w:t>
      </w:r>
      <w:r w:rsidR="007B11DE">
        <w:rPr>
          <w:sz w:val="28"/>
          <w:szCs w:val="28"/>
        </w:rPr>
        <w:t>2</w:t>
      </w:r>
      <w:r w:rsidR="000A6375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срок до 01.02.20</w:t>
      </w:r>
      <w:r w:rsidR="007B11DE">
        <w:rPr>
          <w:sz w:val="28"/>
          <w:szCs w:val="28"/>
        </w:rPr>
        <w:t>2</w:t>
      </w:r>
      <w:r w:rsidR="000A6375">
        <w:rPr>
          <w:sz w:val="28"/>
          <w:szCs w:val="28"/>
        </w:rPr>
        <w:t>4</w:t>
      </w:r>
      <w:r>
        <w:rPr>
          <w:sz w:val="28"/>
          <w:szCs w:val="28"/>
        </w:rPr>
        <w:t>;</w:t>
      </w:r>
    </w:p>
    <w:p w14:paraId="68EB5CEA" w14:textId="23F888CC" w:rsidR="007B11DE" w:rsidRDefault="009547B4" w:rsidP="007B11DE">
      <w:pPr>
        <w:spacing w:line="360" w:lineRule="auto"/>
        <w:ind w:firstLine="709"/>
        <w:jc w:val="both"/>
        <w:rPr>
          <w:sz w:val="28"/>
          <w:szCs w:val="28"/>
        </w:rPr>
      </w:pPr>
      <w:r w:rsidRPr="009547B4">
        <w:rPr>
          <w:sz w:val="28"/>
          <w:szCs w:val="28"/>
        </w:rPr>
        <w:t>4</w:t>
      </w:r>
      <w:r w:rsidR="00505FD8">
        <w:rPr>
          <w:sz w:val="28"/>
          <w:szCs w:val="28"/>
        </w:rPr>
        <w:t>.4. Не вносить предложения по увеличению в 20</w:t>
      </w:r>
      <w:r w:rsidR="007B11DE">
        <w:rPr>
          <w:sz w:val="28"/>
          <w:szCs w:val="28"/>
        </w:rPr>
        <w:t>2</w:t>
      </w:r>
      <w:r w:rsidR="000A6375">
        <w:rPr>
          <w:sz w:val="28"/>
          <w:szCs w:val="28"/>
        </w:rPr>
        <w:t>4</w:t>
      </w:r>
      <w:r w:rsidR="00505FD8">
        <w:rPr>
          <w:sz w:val="28"/>
          <w:szCs w:val="28"/>
        </w:rPr>
        <w:t xml:space="preserve"> году численности работников органов местного самоуправления.</w:t>
      </w:r>
    </w:p>
    <w:p w14:paraId="7842F16A" w14:textId="77777777" w:rsidR="007B11DE" w:rsidRDefault="009547B4" w:rsidP="007B11DE">
      <w:pPr>
        <w:spacing w:line="360" w:lineRule="auto"/>
        <w:ind w:firstLine="709"/>
        <w:jc w:val="both"/>
        <w:rPr>
          <w:sz w:val="28"/>
          <w:szCs w:val="28"/>
        </w:rPr>
      </w:pPr>
      <w:r w:rsidRPr="009547B4">
        <w:rPr>
          <w:sz w:val="28"/>
          <w:szCs w:val="28"/>
        </w:rPr>
        <w:t>4</w:t>
      </w:r>
      <w:r w:rsidR="00505FD8">
        <w:rPr>
          <w:sz w:val="28"/>
          <w:szCs w:val="28"/>
        </w:rPr>
        <w:t>.5</w:t>
      </w:r>
      <w:r w:rsidR="00505FD8" w:rsidRPr="00A5261A">
        <w:rPr>
          <w:sz w:val="28"/>
          <w:szCs w:val="28"/>
        </w:rPr>
        <w:t xml:space="preserve">. </w:t>
      </w:r>
      <w:r w:rsidR="00505FD8">
        <w:rPr>
          <w:sz w:val="28"/>
          <w:szCs w:val="28"/>
        </w:rPr>
        <w:t>Представлять ежемесячно в финансовое управление в установленные им сроки сводную бюджетную отчетность и аналитические материалы по исполнению соответствующей части бюджета поселения.</w:t>
      </w:r>
    </w:p>
    <w:p w14:paraId="49A1222D" w14:textId="19F755E8" w:rsidR="00B85157" w:rsidRDefault="009547B4" w:rsidP="00B85157">
      <w:pPr>
        <w:spacing w:line="360" w:lineRule="auto"/>
        <w:ind w:firstLine="709"/>
        <w:jc w:val="both"/>
        <w:rPr>
          <w:sz w:val="28"/>
          <w:szCs w:val="28"/>
        </w:rPr>
      </w:pPr>
      <w:r w:rsidRPr="009547B4">
        <w:rPr>
          <w:sz w:val="28"/>
          <w:szCs w:val="28"/>
        </w:rPr>
        <w:t>4</w:t>
      </w:r>
      <w:r w:rsidR="00505FD8">
        <w:rPr>
          <w:sz w:val="28"/>
          <w:szCs w:val="28"/>
        </w:rPr>
        <w:t>.</w:t>
      </w:r>
      <w:r w:rsidR="007B11DE">
        <w:rPr>
          <w:sz w:val="28"/>
          <w:szCs w:val="28"/>
        </w:rPr>
        <w:t>6</w:t>
      </w:r>
      <w:r w:rsidR="00505FD8">
        <w:rPr>
          <w:sz w:val="28"/>
          <w:szCs w:val="28"/>
        </w:rPr>
        <w:t>. Обеспечить в первом полугодии 20</w:t>
      </w:r>
      <w:r w:rsidR="00B85157">
        <w:rPr>
          <w:sz w:val="28"/>
          <w:szCs w:val="28"/>
        </w:rPr>
        <w:t>2</w:t>
      </w:r>
      <w:r w:rsidR="000A6375">
        <w:rPr>
          <w:sz w:val="28"/>
          <w:szCs w:val="28"/>
        </w:rPr>
        <w:t>4</w:t>
      </w:r>
      <w:r w:rsidR="00505FD8">
        <w:rPr>
          <w:sz w:val="28"/>
          <w:szCs w:val="28"/>
        </w:rPr>
        <w:t xml:space="preserve"> года размещение извещений об осуществлении закупок товаров, работ, услуг для обеспечения муниципальных нужд по средствам на выполнение расходных обязательств поселения, финансовое обеспечение (софинансирование) которых осуществляется за счет субсидий, субвенций и иных межбюджетных трансфертов,  имеющих целевое назначение, на официальном сайте Российской Федерации в сети «Интернет» для размещения информации о размещении заказов  на поставки товаров, выполнение работ, оказание услуг.</w:t>
      </w:r>
    </w:p>
    <w:p w14:paraId="0F2C03D6" w14:textId="4558EB8B" w:rsidR="00B85157" w:rsidRDefault="001058A0" w:rsidP="00B851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</w:t>
      </w:r>
      <w:r w:rsidR="00D46187">
        <w:rPr>
          <w:sz w:val="28"/>
          <w:szCs w:val="28"/>
        </w:rPr>
        <w:t xml:space="preserve">При </w:t>
      </w:r>
      <w:r w:rsidR="00B85157">
        <w:rPr>
          <w:sz w:val="28"/>
          <w:szCs w:val="28"/>
        </w:rPr>
        <w:t>определении</w:t>
      </w:r>
      <w:r w:rsidR="00D46187">
        <w:rPr>
          <w:sz w:val="28"/>
          <w:szCs w:val="28"/>
        </w:rPr>
        <w:t xml:space="preserve"> поставщиков (подрядчиков, исполнителей) путем проведения конкурсов (аукционов), запросов котировок, запросов предложений заказчикам в проектах муниципальных контрактов (договоров)  предусматривать обязательное условие  об оплате заказчиком поставленного товара, выполненной работы, оказанной услуги, отдельных этапов исполнения контракта в течение шестидесяти календарных дней с даты подписания </w:t>
      </w:r>
      <w:r w:rsidR="00D46187">
        <w:rPr>
          <w:sz w:val="28"/>
          <w:szCs w:val="28"/>
        </w:rPr>
        <w:lastRenderedPageBreak/>
        <w:t>заказчиком документа о приемке, за исключением случая,  установленного частью  8 статьи 30 Федерального закона от 05.04.2013 № 44-ФЗ «О контрактной системе в сфере закупок товаров, работ, услуг для обеспечения государственных  и муниципальных нужд».</w:t>
      </w:r>
    </w:p>
    <w:p w14:paraId="7E51E3B6" w14:textId="55156CA2" w:rsidR="00B85157" w:rsidRDefault="009547B4" w:rsidP="00B85157">
      <w:pPr>
        <w:spacing w:line="360" w:lineRule="auto"/>
        <w:ind w:firstLine="709"/>
        <w:jc w:val="both"/>
        <w:rPr>
          <w:sz w:val="28"/>
          <w:szCs w:val="28"/>
        </w:rPr>
      </w:pPr>
      <w:r w:rsidRPr="009547B4">
        <w:rPr>
          <w:sz w:val="28"/>
          <w:szCs w:val="28"/>
        </w:rPr>
        <w:t>4</w:t>
      </w:r>
      <w:r w:rsidR="00505FD8">
        <w:rPr>
          <w:sz w:val="28"/>
          <w:szCs w:val="28"/>
        </w:rPr>
        <w:t>.</w:t>
      </w:r>
      <w:r w:rsidR="001058A0">
        <w:rPr>
          <w:sz w:val="28"/>
          <w:szCs w:val="28"/>
        </w:rPr>
        <w:t>9</w:t>
      </w:r>
      <w:r w:rsidR="00505FD8">
        <w:rPr>
          <w:sz w:val="28"/>
          <w:szCs w:val="28"/>
        </w:rPr>
        <w:t>. Обеспечить заключение и оплату муниципальных контрактов, иных договоров, подлежащих исполнению за счет бюджета поселения в пределах доведенных лимитов бюджетных обязательств и с учетом принятых и неисполненных обязательств.</w:t>
      </w:r>
    </w:p>
    <w:p w14:paraId="165A5EA5" w14:textId="63BEBA91" w:rsidR="00B85157" w:rsidRDefault="009547B4" w:rsidP="00B85157">
      <w:pPr>
        <w:spacing w:line="360" w:lineRule="auto"/>
        <w:ind w:firstLine="709"/>
        <w:jc w:val="both"/>
        <w:rPr>
          <w:sz w:val="28"/>
          <w:szCs w:val="28"/>
        </w:rPr>
      </w:pPr>
      <w:r w:rsidRPr="00C14B9A">
        <w:rPr>
          <w:sz w:val="28"/>
          <w:szCs w:val="28"/>
        </w:rPr>
        <w:t>4</w:t>
      </w:r>
      <w:r w:rsidR="00505FD8">
        <w:rPr>
          <w:sz w:val="28"/>
          <w:szCs w:val="28"/>
        </w:rPr>
        <w:t>.</w:t>
      </w:r>
      <w:r w:rsidR="00105631">
        <w:rPr>
          <w:sz w:val="28"/>
          <w:szCs w:val="28"/>
        </w:rPr>
        <w:t>10</w:t>
      </w:r>
      <w:r w:rsidR="00505FD8">
        <w:rPr>
          <w:sz w:val="28"/>
          <w:szCs w:val="28"/>
        </w:rPr>
        <w:t>. Обеспечить проведение мониторинга своевременного и полного использования средств, выделяемых из районного</w:t>
      </w:r>
      <w:r w:rsidR="002467C2">
        <w:rPr>
          <w:sz w:val="28"/>
          <w:szCs w:val="28"/>
        </w:rPr>
        <w:t xml:space="preserve"> и областного</w:t>
      </w:r>
      <w:r w:rsidR="00505FD8">
        <w:rPr>
          <w:sz w:val="28"/>
          <w:szCs w:val="28"/>
        </w:rPr>
        <w:t xml:space="preserve"> бюджет</w:t>
      </w:r>
      <w:r w:rsidR="002467C2">
        <w:rPr>
          <w:sz w:val="28"/>
          <w:szCs w:val="28"/>
        </w:rPr>
        <w:t>ов</w:t>
      </w:r>
      <w:r w:rsidR="00505FD8">
        <w:rPr>
          <w:sz w:val="28"/>
          <w:szCs w:val="28"/>
        </w:rPr>
        <w:t xml:space="preserve"> в виде субсидий, субвенций и иных межбюджетных трансфертов, имеющих целевое назначение.</w:t>
      </w:r>
    </w:p>
    <w:p w14:paraId="47470F72" w14:textId="77777777" w:rsidR="00B85157" w:rsidRDefault="009547B4" w:rsidP="00B85157">
      <w:pPr>
        <w:spacing w:line="360" w:lineRule="auto"/>
        <w:ind w:firstLine="709"/>
        <w:jc w:val="both"/>
        <w:rPr>
          <w:sz w:val="28"/>
          <w:szCs w:val="28"/>
        </w:rPr>
      </w:pPr>
      <w:r w:rsidRPr="009547B4">
        <w:rPr>
          <w:sz w:val="28"/>
          <w:szCs w:val="28"/>
        </w:rPr>
        <w:t>5</w:t>
      </w:r>
      <w:r w:rsidR="00505FD8">
        <w:rPr>
          <w:sz w:val="28"/>
          <w:szCs w:val="28"/>
        </w:rPr>
        <w:t>. Контроль за выполнением настоящего постановления оставляю за собой.</w:t>
      </w:r>
    </w:p>
    <w:p w14:paraId="7FEB7217" w14:textId="17E7901B" w:rsidR="00505FD8" w:rsidRPr="003B38D4" w:rsidRDefault="009547B4" w:rsidP="00B85157">
      <w:pPr>
        <w:spacing w:line="360" w:lineRule="auto"/>
        <w:ind w:firstLine="709"/>
        <w:jc w:val="both"/>
        <w:rPr>
          <w:sz w:val="28"/>
          <w:szCs w:val="28"/>
        </w:rPr>
      </w:pPr>
      <w:r w:rsidRPr="009547B4">
        <w:rPr>
          <w:sz w:val="28"/>
          <w:szCs w:val="28"/>
        </w:rPr>
        <w:t>6</w:t>
      </w:r>
      <w:r w:rsidR="00505FD8" w:rsidRPr="003B38D4">
        <w:rPr>
          <w:sz w:val="28"/>
          <w:szCs w:val="28"/>
        </w:rPr>
        <w:t xml:space="preserve">. Настоящее постановление вступает в силу со дня его </w:t>
      </w:r>
      <w:r w:rsidR="00505FD8">
        <w:rPr>
          <w:sz w:val="28"/>
          <w:szCs w:val="28"/>
        </w:rPr>
        <w:t>подписания</w:t>
      </w:r>
      <w:r w:rsidR="00505FD8" w:rsidRPr="003B38D4">
        <w:rPr>
          <w:sz w:val="28"/>
          <w:szCs w:val="28"/>
        </w:rPr>
        <w:t>.</w:t>
      </w:r>
    </w:p>
    <w:p w14:paraId="0684E674" w14:textId="77777777" w:rsidR="00505FD8" w:rsidRPr="00C87407" w:rsidRDefault="00505FD8" w:rsidP="00505FD8">
      <w:pPr>
        <w:jc w:val="both"/>
        <w:rPr>
          <w:sz w:val="72"/>
          <w:szCs w:val="72"/>
        </w:rPr>
      </w:pPr>
    </w:p>
    <w:p w14:paraId="2C1C7DFA" w14:textId="4BFDE341" w:rsidR="005707A8" w:rsidRDefault="00505FD8" w:rsidP="00705565">
      <w:r w:rsidRPr="008D071A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  <w:r w:rsidR="00B85157">
        <w:rPr>
          <w:sz w:val="28"/>
          <w:szCs w:val="28"/>
        </w:rPr>
        <w:t xml:space="preserve">    Л.В. </w:t>
      </w:r>
      <w:proofErr w:type="spellStart"/>
      <w:r w:rsidR="00B85157">
        <w:rPr>
          <w:sz w:val="28"/>
          <w:szCs w:val="28"/>
        </w:rPr>
        <w:t>Шураков</w:t>
      </w:r>
      <w:proofErr w:type="spellEnd"/>
    </w:p>
    <w:sectPr w:rsidR="005707A8" w:rsidSect="00BE5187">
      <w:headerReference w:type="even" r:id="rId6"/>
      <w:headerReference w:type="default" r:id="rId7"/>
      <w:footerReference w:type="default" r:id="rId8"/>
      <w:footerReference w:type="first" r:id="rId9"/>
      <w:pgSz w:w="11906" w:h="16838"/>
      <w:pgMar w:top="1304" w:right="851" w:bottom="1304" w:left="1559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C3B46" w14:textId="77777777" w:rsidR="002A5BBF" w:rsidRDefault="002A5BBF" w:rsidP="00AF75C6">
      <w:r>
        <w:separator/>
      </w:r>
    </w:p>
  </w:endnote>
  <w:endnote w:type="continuationSeparator" w:id="0">
    <w:p w14:paraId="541D7449" w14:textId="77777777" w:rsidR="002A5BBF" w:rsidRDefault="002A5BBF" w:rsidP="00AF7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0DB4A" w14:textId="625FE2F4" w:rsidR="00F13B5E" w:rsidRPr="000A6375" w:rsidRDefault="000A6375" w:rsidP="000A6375">
    <w:pPr>
      <w:pStyle w:val="a5"/>
    </w:pPr>
    <w:r>
      <w:rPr>
        <w:sz w:val="16"/>
        <w:szCs w:val="16"/>
      </w:rPr>
      <w:t xml:space="preserve">05.01.2024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\p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D:\Бюджет 2024 года\О мерах по выполнению решения\О мерах по выполнению  решения Думы по бюджету.docx</w:t>
    </w:r>
    <w:r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96127" w14:textId="6DA3DD7D" w:rsidR="00F13B5E" w:rsidRPr="000A6375" w:rsidRDefault="000A6375" w:rsidP="000A6375">
    <w:pPr>
      <w:pStyle w:val="a5"/>
    </w:pPr>
    <w:r>
      <w:rPr>
        <w:sz w:val="16"/>
        <w:szCs w:val="16"/>
      </w:rPr>
      <w:t xml:space="preserve">05.01.2024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\p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D:\Бюджет 2024 года\О мерах по выполнению решения\О мерах по выполнению  решения Думы по бюджету.docx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A5423" w14:textId="77777777" w:rsidR="002A5BBF" w:rsidRDefault="002A5BBF" w:rsidP="00AF75C6">
      <w:r>
        <w:separator/>
      </w:r>
    </w:p>
  </w:footnote>
  <w:footnote w:type="continuationSeparator" w:id="0">
    <w:p w14:paraId="5DAFB1A8" w14:textId="77777777" w:rsidR="002A5BBF" w:rsidRDefault="002A5BBF" w:rsidP="00AF7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47F69" w14:textId="77777777" w:rsidR="00F13B5E" w:rsidRDefault="00AF75C6" w:rsidP="009B6DC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A53FA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978A760" w14:textId="77777777" w:rsidR="00F13B5E" w:rsidRDefault="00F13B5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0A26D" w14:textId="77777777" w:rsidR="00F13B5E" w:rsidRDefault="00AF75C6" w:rsidP="001B0F1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A53F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10BBA">
      <w:rPr>
        <w:rStyle w:val="a7"/>
        <w:noProof/>
      </w:rPr>
      <w:t>5</w:t>
    </w:r>
    <w:r>
      <w:rPr>
        <w:rStyle w:val="a7"/>
      </w:rPr>
      <w:fldChar w:fldCharType="end"/>
    </w:r>
  </w:p>
  <w:p w14:paraId="56B418DF" w14:textId="77777777" w:rsidR="00F13B5E" w:rsidRDefault="00F13B5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5FD8"/>
    <w:rsid w:val="0004085B"/>
    <w:rsid w:val="00095525"/>
    <w:rsid w:val="000A6375"/>
    <w:rsid w:val="000A6C81"/>
    <w:rsid w:val="00105631"/>
    <w:rsid w:val="001058A0"/>
    <w:rsid w:val="00115FCA"/>
    <w:rsid w:val="00210BBA"/>
    <w:rsid w:val="00215A08"/>
    <w:rsid w:val="002211C0"/>
    <w:rsid w:val="002467C2"/>
    <w:rsid w:val="0024762E"/>
    <w:rsid w:val="002A53FA"/>
    <w:rsid w:val="002A5BBF"/>
    <w:rsid w:val="002C41CB"/>
    <w:rsid w:val="00337AE3"/>
    <w:rsid w:val="00377348"/>
    <w:rsid w:val="00505FD8"/>
    <w:rsid w:val="00512F1E"/>
    <w:rsid w:val="005707A8"/>
    <w:rsid w:val="00587C34"/>
    <w:rsid w:val="005E5C27"/>
    <w:rsid w:val="00705565"/>
    <w:rsid w:val="007504B5"/>
    <w:rsid w:val="007B11DE"/>
    <w:rsid w:val="008539F6"/>
    <w:rsid w:val="00873FA6"/>
    <w:rsid w:val="008A7A99"/>
    <w:rsid w:val="009547B4"/>
    <w:rsid w:val="00976ACC"/>
    <w:rsid w:val="00AF75C6"/>
    <w:rsid w:val="00B85157"/>
    <w:rsid w:val="00C14B9A"/>
    <w:rsid w:val="00C62D15"/>
    <w:rsid w:val="00CD5DD8"/>
    <w:rsid w:val="00D130E8"/>
    <w:rsid w:val="00D46187"/>
    <w:rsid w:val="00DD6A70"/>
    <w:rsid w:val="00E00345"/>
    <w:rsid w:val="00F13B5E"/>
    <w:rsid w:val="00F476C2"/>
    <w:rsid w:val="00FB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EFE16"/>
  <w15:docId w15:val="{224950E4-3C1C-4957-AF98-B0B71CF13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5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05F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05F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505FD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05F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05FD8"/>
  </w:style>
  <w:style w:type="paragraph" w:customStyle="1" w:styleId="a8">
    <w:name w:val="Знак Знак Знак Знак"/>
    <w:basedOn w:val="a"/>
    <w:rsid w:val="00505FD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505F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05FD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5F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0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4294964631</TotalTime>
  <Pages>4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 Администрация</cp:lastModifiedBy>
  <cp:revision>18</cp:revision>
  <cp:lastPrinted>2016-02-05T05:13:00Z</cp:lastPrinted>
  <dcterms:created xsi:type="dcterms:W3CDTF">2014-12-17T04:50:00Z</dcterms:created>
  <dcterms:modified xsi:type="dcterms:W3CDTF">2024-01-09T06:23:00Z</dcterms:modified>
</cp:coreProperties>
</file>