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3E7F55" w:rsidRPr="007F1CC5" w:rsidRDefault="003E7F55" w:rsidP="003E7F55">
      <w:pPr>
        <w:jc w:val="center"/>
        <w:rPr>
          <w:sz w:val="36"/>
          <w:szCs w:val="36"/>
        </w:rPr>
      </w:pPr>
    </w:p>
    <w:p w:rsidR="003E7F55" w:rsidRDefault="003E7F55" w:rsidP="003E7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F55" w:rsidRPr="00B6700F" w:rsidRDefault="003E7F55" w:rsidP="003E7F55">
      <w:pPr>
        <w:rPr>
          <w:sz w:val="36"/>
          <w:szCs w:val="36"/>
        </w:rPr>
      </w:pPr>
    </w:p>
    <w:p w:rsidR="003E7F55" w:rsidRPr="00D4196E" w:rsidRDefault="003E7F55" w:rsidP="003E7F55">
      <w:pPr>
        <w:rPr>
          <w:sz w:val="28"/>
          <w:szCs w:val="28"/>
        </w:rPr>
      </w:pPr>
      <w:r>
        <w:rPr>
          <w:sz w:val="28"/>
          <w:szCs w:val="28"/>
        </w:rPr>
        <w:t>10.02.2025                                                                                                        № 49</w:t>
      </w:r>
    </w:p>
    <w:p w:rsidR="003E7F55" w:rsidRPr="00E43CB4" w:rsidRDefault="003E7F55" w:rsidP="003E7F5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r w:rsidRPr="00E43CB4">
        <w:rPr>
          <w:sz w:val="28"/>
          <w:szCs w:val="28"/>
        </w:rPr>
        <w:t>Даровской</w:t>
      </w:r>
    </w:p>
    <w:p w:rsidR="003E7F55" w:rsidRPr="00E43CB4" w:rsidRDefault="003E7F55" w:rsidP="003E7F55">
      <w:pPr>
        <w:jc w:val="center"/>
        <w:rPr>
          <w:sz w:val="48"/>
          <w:szCs w:val="48"/>
        </w:rPr>
      </w:pPr>
    </w:p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392</w:t>
      </w:r>
    </w:p>
    <w:p w:rsidR="003E7F55" w:rsidRPr="007F1CC5" w:rsidRDefault="003E7F55" w:rsidP="003E7F55">
      <w:pPr>
        <w:jc w:val="center"/>
        <w:rPr>
          <w:sz w:val="48"/>
          <w:szCs w:val="48"/>
        </w:rPr>
      </w:pPr>
    </w:p>
    <w:p w:rsidR="003E7F55" w:rsidRPr="00E43CB4" w:rsidRDefault="003E7F55" w:rsidP="003E7F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оценки эффективности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поселения Даровского района Кировской области  от 16.01.2020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поселения ПОСТАНОВЛЯЕТ:</w:t>
      </w:r>
      <w:proofErr w:type="gramEnd"/>
    </w:p>
    <w:p w:rsidR="003E7F55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постановление администрации Даровского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27.09.2019 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392 «</w:t>
      </w:r>
      <w:r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«Развитие муниципального управления в Даровском городском поселении Даровского района Кировской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E7F55" w:rsidRPr="00382A97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1.1. Объемы и источники финансирования  Паспорта Программы изложить в новой редакции:</w:t>
      </w:r>
    </w:p>
    <w:p w:rsidR="003E7F55" w:rsidRPr="00F85E3E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финансирования муниципальной программы в 2020-2025 годах составит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95660,75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средства местного бюджета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93567,55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областного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13,4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2079,8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руб.».</w:t>
      </w:r>
    </w:p>
    <w:p w:rsidR="003E7F55" w:rsidRPr="00F85E3E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3E7F55" w:rsidRPr="00A65C19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«Направления финансирования мероприятий муниципальной программы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93567,55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областного бюджета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13,4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2079,8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95660,75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источников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изменении объема средств и формировании бюджета поселения».</w:t>
      </w:r>
    </w:p>
    <w:p w:rsidR="003E7F55" w:rsidRPr="004933E7" w:rsidRDefault="003E7F55" w:rsidP="003E7F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3E7F55" w:rsidRDefault="003E7F55" w:rsidP="003E7F5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E7F55" w:rsidRDefault="003E7F55" w:rsidP="003E7F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3E7F55" w:rsidRDefault="003E7F55" w:rsidP="003E7F55">
      <w:pPr>
        <w:widowControl w:val="0"/>
        <w:suppressAutoHyphens/>
        <w:jc w:val="center"/>
      </w:pPr>
    </w:p>
    <w:p w:rsidR="003E7F55" w:rsidRDefault="003E7F55" w:rsidP="003E7F55">
      <w:pPr>
        <w:widowControl w:val="0"/>
        <w:suppressAutoHyphens/>
        <w:jc w:val="center"/>
      </w:pPr>
    </w:p>
    <w:p w:rsidR="003E7F55" w:rsidRPr="009C7003" w:rsidRDefault="003E7F55" w:rsidP="003E7F55">
      <w:pPr>
        <w:widowControl w:val="0"/>
        <w:suppressAutoHyphens/>
        <w:jc w:val="center"/>
      </w:pPr>
    </w:p>
    <w:p w:rsidR="003E7F55" w:rsidRPr="00BD3E32" w:rsidRDefault="003E7F55" w:rsidP="003E7F55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3E7F55" w:rsidRDefault="003E7F55" w:rsidP="003E7F55">
      <w:pPr>
        <w:widowControl w:val="0"/>
        <w:suppressAutoHyphens/>
        <w:rPr>
          <w:sz w:val="28"/>
          <w:szCs w:val="28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                        Л.В. </w:t>
      </w:r>
      <w:proofErr w:type="spellStart"/>
      <w:r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242379" w:rsidRDefault="00242379"/>
    <w:p w:rsidR="003E7F55" w:rsidRDefault="003E7F55"/>
    <w:p w:rsid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 xml:space="preserve">                                           </w:t>
      </w:r>
    </w:p>
    <w:p w:rsid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bookmarkStart w:id="0" w:name="_GoBack"/>
      <w:bookmarkEnd w:id="0"/>
      <w:r w:rsidRPr="003E7F55">
        <w:rPr>
          <w:sz w:val="28"/>
          <w:szCs w:val="28"/>
        </w:rPr>
        <w:lastRenderedPageBreak/>
        <w:t>Приложение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 xml:space="preserve">к постановлению администрации 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>Даровского городского поселения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>Даровского района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>Кировской области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</w:pPr>
      <w:r w:rsidRPr="003E7F55">
        <w:rPr>
          <w:sz w:val="28"/>
          <w:szCs w:val="28"/>
        </w:rPr>
        <w:t>от 10.02.2025   № 49</w:t>
      </w:r>
    </w:p>
    <w:p w:rsidR="003E7F55" w:rsidRPr="003E7F55" w:rsidRDefault="003E7F55" w:rsidP="003E7F55">
      <w:pPr>
        <w:autoSpaceDE w:val="0"/>
        <w:autoSpaceDN w:val="0"/>
        <w:adjustRightInd w:val="0"/>
        <w:ind w:left="10800"/>
        <w:rPr>
          <w:sz w:val="28"/>
          <w:szCs w:val="28"/>
        </w:rPr>
      </w:pPr>
    </w:p>
    <w:p w:rsidR="003E7F55" w:rsidRPr="003E7F55" w:rsidRDefault="003E7F55" w:rsidP="003E7F55">
      <w:pPr>
        <w:autoSpaceDE w:val="0"/>
        <w:ind w:firstLine="709"/>
        <w:jc w:val="center"/>
        <w:rPr>
          <w:sz w:val="28"/>
          <w:szCs w:val="28"/>
        </w:rPr>
      </w:pPr>
    </w:p>
    <w:p w:rsidR="003E7F55" w:rsidRPr="003E7F55" w:rsidRDefault="003E7F55" w:rsidP="003E7F5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E7F55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3E7F55" w:rsidRPr="003E7F55" w:rsidRDefault="003E7F55" w:rsidP="003E7F55">
      <w:pPr>
        <w:autoSpaceDE w:val="0"/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04"/>
        <w:gridCol w:w="1658"/>
        <w:gridCol w:w="1581"/>
        <w:gridCol w:w="1581"/>
      </w:tblGrid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№ </w:t>
            </w:r>
            <w:proofErr w:type="gramStart"/>
            <w:r w:rsidRPr="003E7F55">
              <w:t>п</w:t>
            </w:r>
            <w:proofErr w:type="gramEnd"/>
            <w:r w:rsidRPr="003E7F55">
              <w:t>/п</w:t>
            </w:r>
          </w:p>
        </w:tc>
        <w:tc>
          <w:tcPr>
            <w:tcW w:w="396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rPr>
                <w:lang w:eastAsia="zh-CN"/>
              </w:rPr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3E7F55" w:rsidRPr="003E7F55" w:rsidRDefault="003E7F55" w:rsidP="003E7F55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3E7F55">
              <w:rPr>
                <w:lang w:eastAsia="zh-CN"/>
              </w:rPr>
              <w:t>Финансовые  затраты (тыс. руб.)</w:t>
            </w: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2020 г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2021 г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2022 г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2023 г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2024 г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2025 г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Отдельное 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мероприятие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</w:pPr>
            <w:r w:rsidRPr="003E7F55">
              <w:t>Создание условий и обеспечение деятельности администрации Даровского городского поселения, в том числе по направлениям расходов: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12145,15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12240,4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14877,4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16457,8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20530,8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17559,20</w:t>
            </w:r>
          </w:p>
        </w:tc>
      </w:tr>
      <w:tr w:rsidR="003E7F55" w:rsidRPr="003E7F55" w:rsidTr="006603FF">
        <w:trPr>
          <w:trHeight w:val="542"/>
        </w:trPr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6314,7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6421,2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7608,80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8510,1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9181,7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8391,1</w:t>
            </w:r>
          </w:p>
        </w:tc>
      </w:tr>
      <w:tr w:rsidR="003E7F55" w:rsidRPr="003E7F55" w:rsidTr="006603FF">
        <w:trPr>
          <w:trHeight w:val="553"/>
        </w:trPr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292,6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284,5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rPr>
          <w:trHeight w:val="1164"/>
        </w:trPr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 xml:space="preserve">Пособия по временной нетрудоспособности, выплаченные </w:t>
            </w:r>
          </w:p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>за счет средств работодателя за первые три дня нетрудоспособности, социальное пособие на погребение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26,9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30,5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41,3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40,8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52,8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30,0</w:t>
            </w:r>
          </w:p>
        </w:tc>
      </w:tr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3E7F55">
              <w:rPr>
                <w:bCs/>
                <w:color w:val="000000"/>
                <w:sz w:val="23"/>
                <w:szCs w:val="23"/>
              </w:rPr>
              <w:t xml:space="preserve">работы, услуги по содержанию имущества, коммунальные услуги (электроэнергия, отопление, </w:t>
            </w:r>
            <w:r w:rsidRPr="003E7F55">
              <w:rPr>
                <w:bCs/>
                <w:color w:val="000000"/>
                <w:sz w:val="23"/>
                <w:szCs w:val="23"/>
              </w:rPr>
              <w:lastRenderedPageBreak/>
              <w:t>водоснабжение), услуги связи, обслуживание АПС, заправка и ремонт картриджей, ремонт имущества поселения, ремонт автомобиля, обучение, транспортировка контейнеров, вывоз твердых коммунальных отходов,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lastRenderedPageBreak/>
              <w:t>667,1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555,4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851,8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sz w:val="18"/>
                <w:szCs w:val="18"/>
                <w:highlight w:val="yellow"/>
              </w:rPr>
            </w:pPr>
            <w:r w:rsidRPr="003E7F55">
              <w:t>2020,9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rPr>
                <w:sz w:val="18"/>
                <w:szCs w:val="18"/>
                <w:highlight w:val="yellow"/>
              </w:rPr>
            </w:pPr>
            <w:r w:rsidRPr="003E7F55">
              <w:t xml:space="preserve">       1483,4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3E7F55">
              <w:t>1185,1</w:t>
            </w:r>
          </w:p>
          <w:p w:rsidR="003E7F55" w:rsidRPr="003E7F55" w:rsidRDefault="003E7F55" w:rsidP="003E7F55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10,5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11,5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10,5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15,2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61,1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7,2</w:t>
            </w:r>
          </w:p>
        </w:tc>
      </w:tr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proofErr w:type="gramStart"/>
            <w:r w:rsidRPr="003E7F55">
              <w:rPr>
                <w:bCs/>
                <w:color w:val="000000"/>
                <w:sz w:val="23"/>
                <w:szCs w:val="23"/>
              </w:rPr>
              <w:t xml:space="preserve">Прочая закупка товаров, работ и услуг для муниципальных нужд, в том числе: компенсация расходов по проезду в служебных целях, командировочные выплаты, запчасти и ГСМ для обслуживания автомобиля, ОСАГО, техосмотр автомобиля, </w:t>
            </w:r>
            <w:proofErr w:type="spellStart"/>
            <w:r w:rsidRPr="003E7F55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3E7F55">
              <w:rPr>
                <w:bCs/>
                <w:color w:val="000000"/>
                <w:sz w:val="23"/>
                <w:szCs w:val="23"/>
              </w:rPr>
              <w:t xml:space="preserve"> медосмотр водителя, приобретение программного обеспечения и компьютерной техники, канцелярские и хозяйственные товары, строительные материалы, венок, колеса, сценический комплекс, ремонт скамеек, уличный туалет,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212,5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245,6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613,8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315,6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2814,8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294,8</w:t>
            </w: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27,9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16,8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1,0</w:t>
            </w:r>
          </w:p>
          <w:p w:rsidR="003E7F55" w:rsidRPr="003E7F55" w:rsidRDefault="003E7F55" w:rsidP="003E7F55">
            <w:pPr>
              <w:autoSpaceDE w:val="0"/>
            </w:pP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23,3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38,1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26,9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159,6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sz w:val="18"/>
                <w:szCs w:val="18"/>
                <w:highlight w:val="yellow"/>
              </w:rPr>
            </w:pPr>
            <w:r w:rsidRPr="003E7F55">
              <w:t>200,2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64,4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105,0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15,0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15,0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15,0</w:t>
            </w:r>
          </w:p>
        </w:tc>
      </w:tr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Обслуживание внутреннего муниципального долга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6,0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 xml:space="preserve">в том числе кредиторская </w:t>
            </w:r>
            <w:r w:rsidRPr="003E7F55">
              <w:rPr>
                <w:bCs/>
                <w:color w:val="000000"/>
                <w:sz w:val="23"/>
                <w:szCs w:val="23"/>
              </w:rPr>
              <w:lastRenderedPageBreak/>
              <w:t>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lastRenderedPageBreak/>
              <w:t>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lastRenderedPageBreak/>
              <w:t>8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0,0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9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proofErr w:type="gramStart"/>
            <w:r w:rsidRPr="003E7F55">
              <w:rPr>
                <w:sz w:val="23"/>
                <w:szCs w:val="23"/>
              </w:rPr>
              <w:t xml:space="preserve">Иные бюджетные ассигнования (взносы в ассоциацию муниципальных образований, исполнение решений, </w:t>
            </w:r>
            <w:proofErr w:type="gramEnd"/>
          </w:p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>постановлений контрольно-надзорных, правоохранительных органов, уплата исполнительского сбора)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10,9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9,2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47,2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10,5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11,1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12,1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4760,7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4907,6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5025,0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5395,1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6766,8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7316,5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11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по передаче осуществления части полномочий по решению вопросов местного значения, необходимых для выделения земельных</w:t>
            </w:r>
          </w:p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5,0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0,25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0,3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0,5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13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на осуществление полномочий по проведению анализа осуществления внутреннего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lastRenderedPageBreak/>
              <w:t>14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определение поставщиков (подрядчиков, исполнителей) для муниципальных заказчиков поселения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0,25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0,3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0,5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на осуществление полномочий по градостроительной деятельности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0,25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0,1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0,14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0,5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16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размещению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12,3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17,1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2,3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4,0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5,5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17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659,7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Отдельное мероприятие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</w:rPr>
            </w:pPr>
            <w:r w:rsidRPr="003E7F55">
              <w:rPr>
                <w:bCs/>
                <w:color w:val="000000"/>
              </w:rPr>
              <w:t>Обеспечение деятельности административных комиссий по рассмотрению дел об административных правонарушениях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0,7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0,8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2,3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0,6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7,8</w:t>
            </w:r>
          </w:p>
        </w:tc>
      </w:tr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Отдельное мероприятие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</w:rPr>
            </w:pPr>
            <w:r w:rsidRPr="003E7F55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254,7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274,5 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309,9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352,5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427,1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461,1</w:t>
            </w: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</w:rPr>
            </w:pPr>
            <w:r w:rsidRPr="003E7F55">
              <w:rPr>
                <w:bCs/>
                <w:color w:val="000000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5,2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rPr>
          <w:trHeight w:val="2524"/>
        </w:trPr>
        <w:tc>
          <w:tcPr>
            <w:tcW w:w="5508" w:type="dxa"/>
            <w:gridSpan w:val="2"/>
          </w:tcPr>
          <w:p w:rsidR="003E7F55" w:rsidRPr="003E7F55" w:rsidRDefault="003E7F55" w:rsidP="003E7F55">
            <w:pPr>
              <w:autoSpaceDE w:val="0"/>
            </w:pPr>
            <w:r w:rsidRPr="003E7F55">
              <w:lastRenderedPageBreak/>
              <w:t>Всего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12400,55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–12145,15,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–0,7 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федеральный  254,7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12515,7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 12240,4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0,8 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федеральный  274,5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15189,6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–14877,4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2,3 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федеральный  309,9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16810,9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–16457,8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0,6 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федеральный  352,5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20959,1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–20530,8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1,2 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федеральный  427,1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17784,9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–17316,0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7,8 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федеральный  461,1</w:t>
            </w:r>
          </w:p>
        </w:tc>
      </w:tr>
    </w:tbl>
    <w:p w:rsidR="003E7F55" w:rsidRPr="003E7F55" w:rsidRDefault="003E7F55" w:rsidP="003E7F55">
      <w:pPr>
        <w:autoSpaceDE w:val="0"/>
        <w:ind w:firstLine="709"/>
        <w:jc w:val="center"/>
        <w:rPr>
          <w:sz w:val="56"/>
          <w:szCs w:val="56"/>
        </w:rPr>
      </w:pPr>
      <w:r w:rsidRPr="003E7F55">
        <w:rPr>
          <w:sz w:val="56"/>
          <w:szCs w:val="56"/>
        </w:rPr>
        <w:t>_____</w:t>
      </w:r>
    </w:p>
    <w:p w:rsidR="003E7F55" w:rsidRDefault="003E7F55"/>
    <w:sectPr w:rsidR="003E7F55" w:rsidSect="003E7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55"/>
    <w:rsid w:val="000D0980"/>
    <w:rsid w:val="00242379"/>
    <w:rsid w:val="003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7F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7F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7F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7F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2025-02-10T10:00:00Z</dcterms:created>
  <dcterms:modified xsi:type="dcterms:W3CDTF">2025-02-10T10:05:00Z</dcterms:modified>
</cp:coreProperties>
</file>